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bookmarkStart w:id="0" w:name="block-18702445"/>
      <w:r w:rsidRPr="00192B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ac6180-0491-4e51-bcdc-02f177e3ca02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МКОУ "СОШ №5 </w:t>
      </w:r>
      <w:proofErr w:type="gramStart"/>
      <w:r w:rsidRPr="00192B73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1"/>
      <w:r w:rsidRPr="00192B73">
        <w:rPr>
          <w:rFonts w:ascii="Times New Roman" w:hAnsi="Times New Roman"/>
          <w:b/>
          <w:color w:val="000000"/>
          <w:sz w:val="28"/>
          <w:lang w:val="ru-RU"/>
        </w:rPr>
        <w:t>‌‌</w:t>
      </w:r>
      <w:proofErr w:type="gramEnd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ada58fd-6609-4cda-9277-f572cdc08664"/>
      <w:r w:rsidRPr="00192B73">
        <w:rPr>
          <w:rFonts w:ascii="Times New Roman" w:hAnsi="Times New Roman"/>
          <w:b/>
          <w:color w:val="000000"/>
          <w:sz w:val="28"/>
          <w:lang w:val="ru-RU"/>
        </w:rPr>
        <w:t>им.Н.И.Нагоева"</w:t>
      </w:r>
      <w:bookmarkEnd w:id="2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Default="00170BF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C95CDD" w:rsidRDefault="00C95CDD">
      <w:pPr>
        <w:spacing w:after="0"/>
        <w:ind w:left="120"/>
      </w:pPr>
    </w:p>
    <w:p w:rsidR="00C95CDD" w:rsidRDefault="00C95CDD">
      <w:pPr>
        <w:spacing w:after="0"/>
        <w:ind w:left="120"/>
      </w:pPr>
    </w:p>
    <w:p w:rsidR="00C95CDD" w:rsidRDefault="00C95CDD">
      <w:pPr>
        <w:spacing w:after="0"/>
        <w:ind w:left="120"/>
      </w:pPr>
    </w:p>
    <w:p w:rsidR="00C95CDD" w:rsidRDefault="00C95C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92B73" w:rsidTr="000D4161">
        <w:tc>
          <w:tcPr>
            <w:tcW w:w="3114" w:type="dxa"/>
          </w:tcPr>
          <w:p w:rsidR="00C53FFE" w:rsidRPr="0040209D" w:rsidRDefault="00170BF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70BF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Педколлектив</w:t>
            </w:r>
          </w:p>
          <w:p w:rsidR="004E6975" w:rsidRDefault="00170BF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70BF2" w:rsidP="00192B7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170BF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192B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70B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70BF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70BF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4E6975" w:rsidRDefault="00170BF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70BF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</w:t>
            </w:r>
          </w:p>
          <w:p w:rsidR="004E6975" w:rsidRDefault="00170BF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70B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70B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70B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70BF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70BF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АрхаговаЗ.Х</w:t>
            </w:r>
          </w:p>
          <w:p w:rsidR="000E6D86" w:rsidRDefault="00170BF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70B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170BF2">
      <w:pPr>
        <w:spacing w:after="0"/>
        <w:ind w:left="120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2504294)</w:t>
      </w: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192B73">
        <w:rPr>
          <w:rFonts w:ascii="Calibri" w:hAnsi="Calibri"/>
          <w:color w:val="000000"/>
          <w:sz w:val="28"/>
          <w:lang w:val="ru-RU"/>
        </w:rPr>
        <w:t xml:space="preserve">– 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170BF2">
      <w:pPr>
        <w:spacing w:after="0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1153b0-1c57-4e3e-bd72-9418d6c953dd"/>
      <w:proofErr w:type="gramStart"/>
      <w:r w:rsidRPr="00192B73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3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e8dfc76-3a09-41e0-9709-3fc2ade1ca6e"/>
      <w:r w:rsidRPr="00192B73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bookmarkStart w:id="5" w:name="block-18702446"/>
      <w:bookmarkEnd w:id="0"/>
      <w:r w:rsidRPr="00192B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</w:t>
      </w:r>
      <w:bookmarkStart w:id="6" w:name="_GoBack"/>
      <w:bookmarkEnd w:id="6"/>
      <w:r w:rsidRPr="00192B73">
        <w:rPr>
          <w:rFonts w:ascii="Times New Roman" w:hAnsi="Times New Roman"/>
          <w:b/>
          <w:color w:val="000000"/>
          <w:sz w:val="28"/>
          <w:lang w:val="ru-RU"/>
        </w:rPr>
        <w:t>А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</w:t>
      </w:r>
      <w:r w:rsidRPr="00192B73">
        <w:rPr>
          <w:rFonts w:ascii="Times New Roman" w:hAnsi="Times New Roman"/>
          <w:color w:val="000000"/>
          <w:sz w:val="28"/>
          <w:lang w:val="ru-RU"/>
        </w:rPr>
        <w:t>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r w:rsidRPr="00192B73">
        <w:rPr>
          <w:rFonts w:ascii="Times New Roman" w:hAnsi="Times New Roman"/>
          <w:color w:val="000000"/>
          <w:sz w:val="28"/>
          <w:lang w:val="ru-RU"/>
        </w:rPr>
        <w:t>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</w:t>
      </w:r>
      <w:r w:rsidRPr="00192B73">
        <w:rPr>
          <w:rFonts w:ascii="Times New Roman" w:hAnsi="Times New Roman"/>
          <w:color w:val="000000"/>
          <w:sz w:val="28"/>
          <w:lang w:val="ru-RU"/>
        </w:rPr>
        <w:t>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</w:t>
      </w:r>
      <w:r w:rsidRPr="00192B73">
        <w:rPr>
          <w:rFonts w:ascii="Times New Roman" w:hAnsi="Times New Roman"/>
          <w:color w:val="000000"/>
          <w:sz w:val="28"/>
          <w:lang w:val="ru-RU"/>
        </w:rPr>
        <w:t>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</w:t>
      </w:r>
      <w:r w:rsidRPr="00192B73">
        <w:rPr>
          <w:rFonts w:ascii="Times New Roman" w:hAnsi="Times New Roman"/>
          <w:color w:val="000000"/>
          <w:sz w:val="28"/>
          <w:lang w:val="ru-RU"/>
        </w:rPr>
        <w:t>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</w:t>
      </w:r>
      <w:r w:rsidRPr="00192B73">
        <w:rPr>
          <w:rFonts w:ascii="Times New Roman" w:hAnsi="Times New Roman"/>
          <w:color w:val="000000"/>
          <w:sz w:val="28"/>
          <w:lang w:val="ru-RU"/>
        </w:rPr>
        <w:t>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способствует реализации возможностей для саморазвития и формирования культуры личности, её общей и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функциональной грамотности;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</w:t>
      </w:r>
      <w:r w:rsidRPr="00192B73">
        <w:rPr>
          <w:rFonts w:ascii="Times New Roman" w:hAnsi="Times New Roman"/>
          <w:color w:val="000000"/>
          <w:sz w:val="28"/>
          <w:lang w:val="ru-RU"/>
        </w:rPr>
        <w:t>нальной деятельности;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</w:t>
      </w:r>
      <w:r w:rsidRPr="00192B73">
        <w:rPr>
          <w:rFonts w:ascii="Times New Roman" w:hAnsi="Times New Roman"/>
          <w:color w:val="000000"/>
          <w:sz w:val="28"/>
          <w:lang w:val="ru-RU"/>
        </w:rPr>
        <w:t>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</w:t>
      </w:r>
      <w:r w:rsidRPr="00192B73">
        <w:rPr>
          <w:rFonts w:ascii="Times New Roman" w:hAnsi="Times New Roman"/>
          <w:color w:val="000000"/>
          <w:sz w:val="28"/>
          <w:lang w:val="ru-RU"/>
        </w:rPr>
        <w:t>даптированным отражением базовой науки химии на определённом этапе её развития.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</w:t>
      </w:r>
      <w:r w:rsidRPr="00192B73">
        <w:rPr>
          <w:rFonts w:ascii="Times New Roman" w:hAnsi="Times New Roman"/>
          <w:color w:val="000000"/>
          <w:sz w:val="28"/>
          <w:lang w:val="ru-RU"/>
        </w:rPr>
        <w:t>начимых понятий органической химии.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</w:t>
      </w:r>
      <w:r w:rsidRPr="00192B73">
        <w:rPr>
          <w:rFonts w:ascii="Times New Roman" w:hAnsi="Times New Roman"/>
          <w:color w:val="000000"/>
          <w:sz w:val="28"/>
          <w:lang w:val="ru-RU"/>
        </w:rPr>
        <w:t>на химии;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  <w:r w:rsidRPr="00192B73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</w:t>
      </w:r>
      <w:r w:rsidRPr="00192B73">
        <w:rPr>
          <w:rFonts w:ascii="Times New Roman" w:hAnsi="Times New Roman"/>
          <w:color w:val="000000"/>
          <w:sz w:val="28"/>
          <w:lang w:val="ru-RU"/>
        </w:rPr>
        <w:t>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</w:t>
      </w:r>
      <w:r w:rsidRPr="00192B73">
        <w:rPr>
          <w:rFonts w:ascii="Times New Roman" w:hAnsi="Times New Roman"/>
          <w:color w:val="000000"/>
          <w:sz w:val="28"/>
          <w:lang w:val="ru-RU"/>
        </w:rPr>
        <w:t>с».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научным методам познания при изучении веществ и химических реакций, в формировании и развитии поз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</w:t>
      </w:r>
      <w:r w:rsidRPr="00192B73">
        <w:rPr>
          <w:rFonts w:ascii="Times New Roman" w:hAnsi="Times New Roman"/>
          <w:color w:val="000000"/>
          <w:sz w:val="28"/>
          <w:lang w:val="ru-RU"/>
        </w:rPr>
        <w:t>и такие цели, как: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</w:t>
      </w:r>
      <w:r w:rsidRPr="00192B73">
        <w:rPr>
          <w:rFonts w:ascii="Times New Roman" w:hAnsi="Times New Roman"/>
          <w:color w:val="000000"/>
          <w:sz w:val="28"/>
          <w:lang w:val="ru-RU"/>
        </w:rPr>
        <w:t>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самопознания, ключевых навыков (ключевых компетенций), имеющих универсальное значение для различных видов деятельности;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</w:t>
      </w:r>
      <w:r w:rsidRPr="00192B73">
        <w:rPr>
          <w:rFonts w:ascii="Times New Roman" w:hAnsi="Times New Roman"/>
          <w:color w:val="000000"/>
          <w:sz w:val="28"/>
          <w:lang w:val="ru-RU"/>
        </w:rPr>
        <w:t>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</w:t>
      </w:r>
      <w:r w:rsidRPr="00192B73">
        <w:rPr>
          <w:rFonts w:ascii="Times New Roman" w:hAnsi="Times New Roman"/>
          <w:color w:val="000000"/>
          <w:sz w:val="28"/>
          <w:lang w:val="ru-RU"/>
        </w:rPr>
        <w:t>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333333"/>
          <w:sz w:val="28"/>
          <w:lang w:val="ru-RU"/>
        </w:rPr>
        <w:t>–</w:t>
      </w:r>
      <w:r w:rsidRPr="00192B7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192B73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</w:t>
      </w:r>
      <w:r w:rsidRPr="00192B73">
        <w:rPr>
          <w:rFonts w:ascii="Times New Roman" w:hAnsi="Times New Roman"/>
          <w:color w:val="000000"/>
          <w:sz w:val="28"/>
          <w:lang w:val="ru-RU"/>
        </w:rPr>
        <w:t>сти к осознанному выбору профиля и направленности дальнейшего обучения.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9012e5c9-2e66-40e9-9799-caf6f2595164"/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</w:t>
      </w:r>
      <w:r w:rsidRPr="00192B73">
        <w:rPr>
          <w:rFonts w:ascii="Times New Roman" w:hAnsi="Times New Roman"/>
          <w:color w:val="000000"/>
          <w:sz w:val="28"/>
          <w:lang w:val="ru-RU"/>
        </w:rPr>
        <w:t>в неделю</w:t>
      </w:r>
      <w:proofErr w:type="gramStart"/>
      <w:r w:rsidRPr="00192B73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bookmarkStart w:id="8" w:name="block-18702447"/>
      <w:bookmarkEnd w:id="5"/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в химии. Чистые вещества и смеси. Способы разделения смесей.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</w:t>
      </w:r>
      <w:r w:rsidRPr="00192B73">
        <w:rPr>
          <w:rFonts w:ascii="Times New Roman" w:hAnsi="Times New Roman"/>
          <w:color w:val="000000"/>
          <w:sz w:val="28"/>
          <w:lang w:val="ru-RU"/>
        </w:rPr>
        <w:t>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Количество вещества. Моль. Молярная масса. Взаимосвязь количества, массы и числа структурных единиц вещества. Расчёты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по формулам химических соединений.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</w:t>
      </w: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</w:t>
      </w:r>
      <w:r w:rsidRPr="00192B73">
        <w:rPr>
          <w:rFonts w:ascii="Times New Roman" w:hAnsi="Times New Roman"/>
          <w:color w:val="000000"/>
          <w:sz w:val="28"/>
          <w:lang w:val="ru-RU"/>
        </w:rPr>
        <w:t>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</w:t>
      </w:r>
      <w:r w:rsidRPr="00192B73">
        <w:rPr>
          <w:rFonts w:ascii="Times New Roman" w:hAnsi="Times New Roman"/>
          <w:color w:val="000000"/>
          <w:sz w:val="28"/>
          <w:lang w:val="ru-RU"/>
        </w:rPr>
        <w:t>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</w:t>
      </w:r>
      <w:r w:rsidRPr="00192B73">
        <w:rPr>
          <w:rFonts w:ascii="Times New Roman" w:hAnsi="Times New Roman"/>
          <w:color w:val="000000"/>
          <w:sz w:val="28"/>
          <w:lang w:val="ru-RU"/>
        </w:rPr>
        <w:t>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</w:t>
      </w:r>
      <w:r w:rsidRPr="00192B73">
        <w:rPr>
          <w:rFonts w:ascii="Times New Roman" w:hAnsi="Times New Roman"/>
          <w:color w:val="000000"/>
          <w:sz w:val="28"/>
          <w:lang w:val="ru-RU"/>
        </w:rPr>
        <w:t>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</w:t>
      </w:r>
      <w:r w:rsidRPr="00192B73">
        <w:rPr>
          <w:rFonts w:ascii="Times New Roman" w:hAnsi="Times New Roman"/>
          <w:color w:val="000000"/>
          <w:sz w:val="28"/>
          <w:lang w:val="ru-RU"/>
        </w:rPr>
        <w:t>да.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</w:t>
      </w:r>
      <w:r w:rsidRPr="00192B73">
        <w:rPr>
          <w:rFonts w:ascii="Times New Roman" w:hAnsi="Times New Roman"/>
          <w:color w:val="000000"/>
          <w:sz w:val="28"/>
          <w:lang w:val="ru-RU"/>
        </w:rPr>
        <w:t>ода в природе, физические и химические свойства, применение, способы получения. Кислоты и соли.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</w:t>
      </w:r>
      <w:r w:rsidRPr="00192B73">
        <w:rPr>
          <w:rFonts w:ascii="Times New Roman" w:hAnsi="Times New Roman"/>
          <w:color w:val="000000"/>
          <w:sz w:val="28"/>
          <w:lang w:val="ru-RU"/>
        </w:rPr>
        <w:t>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</w:t>
      </w:r>
      <w:r w:rsidRPr="00192B73">
        <w:rPr>
          <w:rFonts w:ascii="Times New Roman" w:hAnsi="Times New Roman"/>
          <w:color w:val="000000"/>
          <w:sz w:val="28"/>
          <w:lang w:val="ru-RU"/>
        </w:rPr>
        <w:t>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</w:t>
      </w:r>
      <w:r w:rsidRPr="00192B73">
        <w:rPr>
          <w:rFonts w:ascii="Times New Roman" w:hAnsi="Times New Roman"/>
          <w:color w:val="000000"/>
          <w:sz w:val="28"/>
          <w:lang w:val="ru-RU"/>
        </w:rPr>
        <w:t>ания. Номенклатура оснований. Физические и химические свойства оснований. Получение оснований.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Соли. Номе</w:t>
      </w:r>
      <w:r w:rsidRPr="00192B73">
        <w:rPr>
          <w:rFonts w:ascii="Times New Roman" w:hAnsi="Times New Roman"/>
          <w:color w:val="000000"/>
          <w:sz w:val="28"/>
          <w:lang w:val="ru-RU"/>
        </w:rPr>
        <w:t>нклатура солей. Физические и химические свойства солей. Получение солей.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</w:t>
      </w:r>
      <w:r w:rsidRPr="00192B73">
        <w:rPr>
          <w:rFonts w:ascii="Times New Roman" w:hAnsi="Times New Roman"/>
          <w:color w:val="000000"/>
          <w:sz w:val="28"/>
          <w:lang w:val="ru-RU"/>
        </w:rPr>
        <w:t>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</w:t>
      </w:r>
      <w:r w:rsidRPr="00192B73">
        <w:rPr>
          <w:rFonts w:ascii="Times New Roman" w:hAnsi="Times New Roman"/>
          <w:color w:val="000000"/>
          <w:sz w:val="28"/>
          <w:lang w:val="ru-RU"/>
        </w:rPr>
        <w:t>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</w:t>
      </w:r>
      <w:r w:rsidRPr="00192B73">
        <w:rPr>
          <w:rFonts w:ascii="Times New Roman" w:hAnsi="Times New Roman"/>
          <w:color w:val="000000"/>
          <w:sz w:val="28"/>
          <w:lang w:val="ru-RU"/>
        </w:rPr>
        <w:t>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елочей, изучение взаимодействия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классы неорганических соединений».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</w:t>
      </w:r>
      <w:r w:rsidRPr="00192B73">
        <w:rPr>
          <w:rFonts w:ascii="Times New Roman" w:hAnsi="Times New Roman"/>
          <w:color w:val="000000"/>
          <w:sz w:val="28"/>
          <w:lang w:val="ru-RU"/>
        </w:rPr>
        <w:t>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Короткопериодная и длинно</w:t>
      </w:r>
      <w:r w:rsidRPr="00192B73">
        <w:rPr>
          <w:rFonts w:ascii="Times New Roman" w:hAnsi="Times New Roman"/>
          <w:color w:val="000000"/>
          <w:sz w:val="28"/>
          <w:lang w:val="ru-RU"/>
        </w:rPr>
        <w:t>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</w:t>
      </w:r>
      <w:r w:rsidRPr="00192B73">
        <w:rPr>
          <w:rFonts w:ascii="Times New Roman" w:hAnsi="Times New Roman"/>
          <w:color w:val="000000"/>
          <w:sz w:val="28"/>
          <w:lang w:val="ru-RU"/>
        </w:rPr>
        <w:t>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радиуса атомов химических элементов, металлических и немета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ллических свойств по группам и периодам.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</w:t>
      </w:r>
      <w:r w:rsidRPr="00192B73">
        <w:rPr>
          <w:rFonts w:ascii="Times New Roman" w:hAnsi="Times New Roman"/>
          <w:color w:val="000000"/>
          <w:sz w:val="28"/>
          <w:lang w:val="ru-RU"/>
        </w:rPr>
        <w:t>трицательность химических элементов. Ионная связь.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Окислительно­-восстановительные реакции. Процессы окисления и восстановления. Окислители и восстановители.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</w:t>
      </w:r>
      <w:r w:rsidRPr="00192B73">
        <w:rPr>
          <w:rFonts w:ascii="Times New Roman" w:hAnsi="Times New Roman"/>
          <w:color w:val="000000"/>
          <w:sz w:val="28"/>
          <w:lang w:val="ru-RU"/>
        </w:rPr>
        <w:t>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химии в 8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естественно-­научные понятия: научный факт, гипотеза, теория, закон, анализ, </w:t>
      </w:r>
      <w:r w:rsidRPr="00192B73">
        <w:rPr>
          <w:rFonts w:ascii="Times New Roman" w:hAnsi="Times New Roman"/>
          <w:color w:val="000000"/>
          <w:sz w:val="28"/>
          <w:lang w:val="ru-RU"/>
        </w:rPr>
        <w:t>синтез, классификация, периодичность, наблюдение, эксперимент, моделирование, измерение, модель, явление.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</w:t>
      </w:r>
      <w:r w:rsidRPr="00192B73">
        <w:rPr>
          <w:rFonts w:ascii="Times New Roman" w:hAnsi="Times New Roman"/>
          <w:color w:val="000000"/>
          <w:sz w:val="28"/>
          <w:lang w:val="ru-RU"/>
        </w:rPr>
        <w:t>ное состояние вещества, газ, физические величины, единицы измерения, космос, планеты, звёзды, Солнце.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</w:t>
      </w:r>
      <w:r w:rsidRPr="00192B73">
        <w:rPr>
          <w:rFonts w:ascii="Times New Roman" w:hAnsi="Times New Roman"/>
          <w:color w:val="000000"/>
          <w:sz w:val="28"/>
          <w:lang w:val="ru-RU"/>
        </w:rPr>
        <w:t>оложением элементов в Периодической системе и строением их атомов.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</w:t>
      </w:r>
      <w:r w:rsidRPr="00192B73">
        <w:rPr>
          <w:rFonts w:ascii="Times New Roman" w:hAnsi="Times New Roman"/>
          <w:color w:val="000000"/>
          <w:sz w:val="28"/>
          <w:lang w:val="ru-RU"/>
        </w:rPr>
        <w:t>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</w:t>
      </w:r>
      <w:r w:rsidRPr="00192B73">
        <w:rPr>
          <w:rFonts w:ascii="Times New Roman" w:hAnsi="Times New Roman"/>
          <w:color w:val="000000"/>
          <w:sz w:val="28"/>
          <w:lang w:val="ru-RU"/>
        </w:rPr>
        <w:t>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Понятие о скорости химической реакции. Понятие об обратимых и необратимых </w:t>
      </w:r>
      <w:r w:rsidRPr="00192B73">
        <w:rPr>
          <w:rFonts w:ascii="Times New Roman" w:hAnsi="Times New Roman"/>
          <w:color w:val="000000"/>
          <w:sz w:val="28"/>
          <w:lang w:val="ru-RU"/>
        </w:rPr>
        <w:t>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реакции, электронный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баланс окислительно-восстановительной реакции. Составление уравнений окислительно­-восстановительных реакций с использованием метода электронного баланса.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Теория электролитической диссоциации. Электролиты и неэлектролиты. Катионы, анионы. Механизм диссоци</w:t>
      </w:r>
      <w:r w:rsidRPr="00192B73">
        <w:rPr>
          <w:rFonts w:ascii="Times New Roman" w:hAnsi="Times New Roman"/>
          <w:color w:val="000000"/>
          <w:sz w:val="28"/>
          <w:lang w:val="ru-RU"/>
        </w:rPr>
        <w:t>ации веществ с различными видами химической связи. Степень диссоциации. Сильные и слабые электролиты.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</w:t>
      </w:r>
      <w:r w:rsidRPr="00192B73">
        <w:rPr>
          <w:rFonts w:ascii="Times New Roman" w:hAnsi="Times New Roman"/>
          <w:color w:val="000000"/>
          <w:sz w:val="28"/>
          <w:lang w:val="ru-RU"/>
        </w:rPr>
        <w:t>те представлений об электролитической диссоциации. Качественные реакции на ионы. Понятие о гидролизе солей.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</w:t>
      </w:r>
      <w:r w:rsidRPr="00192B73">
        <w:rPr>
          <w:rFonts w:ascii="Times New Roman" w:hAnsi="Times New Roman"/>
          <w:color w:val="000000"/>
          <w:sz w:val="28"/>
          <w:lang w:val="ru-RU"/>
        </w:rPr>
        <w:t>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</w:t>
      </w:r>
      <w:r w:rsidRPr="00192B73">
        <w:rPr>
          <w:rFonts w:ascii="Times New Roman" w:hAnsi="Times New Roman"/>
          <w:color w:val="000000"/>
          <w:sz w:val="28"/>
          <w:lang w:val="ru-RU"/>
        </w:rPr>
        <w:t>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неорганических веществ с помощью качественных реакций на ионы, решение экспериментальных задач.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</w:t>
      </w:r>
      <w:r w:rsidRPr="00192B73">
        <w:rPr>
          <w:rFonts w:ascii="Times New Roman" w:hAnsi="Times New Roman"/>
          <w:color w:val="000000"/>
          <w:sz w:val="28"/>
          <w:lang w:val="ru-RU"/>
        </w:rPr>
        <w:t>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и их нахождение в природе.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192B73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</w:t>
      </w:r>
      <w:r w:rsidRPr="00192B73">
        <w:rPr>
          <w:rFonts w:ascii="Times New Roman" w:hAnsi="Times New Roman"/>
          <w:color w:val="000000"/>
          <w:sz w:val="28"/>
          <w:lang w:val="ru-RU"/>
        </w:rPr>
        <w:t>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</w:t>
      </w:r>
      <w:r w:rsidRPr="00192B73">
        <w:rPr>
          <w:rFonts w:ascii="Times New Roman" w:hAnsi="Times New Roman"/>
          <w:color w:val="000000"/>
          <w:sz w:val="28"/>
          <w:lang w:val="ru-RU"/>
        </w:rPr>
        <w:t>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</w:t>
      </w:r>
      <w:r w:rsidRPr="00192B73">
        <w:rPr>
          <w:rFonts w:ascii="Times New Roman" w:hAnsi="Times New Roman"/>
          <w:color w:val="000000"/>
          <w:sz w:val="28"/>
          <w:lang w:val="ru-RU"/>
        </w:rPr>
        <w:t>агрязнение воздуха и водоёмов), способы его предотвращения.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192B73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</w:t>
      </w:r>
      <w:r w:rsidRPr="00192B73">
        <w:rPr>
          <w:rFonts w:ascii="Times New Roman" w:hAnsi="Times New Roman"/>
          <w:color w:val="000000"/>
          <w:sz w:val="28"/>
          <w:lang w:val="ru-RU"/>
        </w:rPr>
        <w:t>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</w:t>
      </w:r>
      <w:r w:rsidRPr="00192B73">
        <w:rPr>
          <w:rFonts w:ascii="Times New Roman" w:hAnsi="Times New Roman"/>
          <w:color w:val="000000"/>
          <w:sz w:val="28"/>
          <w:lang w:val="ru-RU"/>
        </w:rPr>
        <w:t>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192B73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192B73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</w:t>
      </w:r>
      <w:r w:rsidRPr="00192B73">
        <w:rPr>
          <w:rFonts w:ascii="Times New Roman" w:hAnsi="Times New Roman"/>
          <w:color w:val="000000"/>
          <w:sz w:val="28"/>
          <w:lang w:val="ru-RU"/>
        </w:rPr>
        <w:t>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</w:t>
      </w:r>
      <w:r w:rsidRPr="00192B73">
        <w:rPr>
          <w:rFonts w:ascii="Times New Roman" w:hAnsi="Times New Roman"/>
          <w:color w:val="000000"/>
          <w:sz w:val="28"/>
          <w:lang w:val="ru-RU"/>
        </w:rPr>
        <w:t>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192B73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</w:t>
      </w:r>
      <w:r w:rsidRPr="00192B73">
        <w:rPr>
          <w:rFonts w:ascii="Times New Roman" w:hAnsi="Times New Roman"/>
          <w:color w:val="000000"/>
          <w:sz w:val="28"/>
          <w:lang w:val="ru-RU"/>
        </w:rPr>
        <w:t>рбонат-ионы. Использование карбонатов в быту, медицине, промышленности и сельском хозяйстве.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</w:t>
      </w:r>
      <w:r w:rsidRPr="00192B73">
        <w:rPr>
          <w:rFonts w:ascii="Times New Roman" w:hAnsi="Times New Roman"/>
          <w:color w:val="000000"/>
          <w:sz w:val="28"/>
          <w:lang w:val="ru-RU"/>
        </w:rPr>
        <w:t>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</w:t>
      </w:r>
      <w:r w:rsidRPr="00192B73">
        <w:rPr>
          <w:rFonts w:ascii="Times New Roman" w:hAnsi="Times New Roman"/>
          <w:color w:val="000000"/>
          <w:sz w:val="28"/>
          <w:lang w:val="ru-RU"/>
        </w:rPr>
        <w:t>еских соединений.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192B73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промышленности. Важнейшие строитель</w:t>
      </w:r>
      <w:r w:rsidRPr="00192B73">
        <w:rPr>
          <w:rFonts w:ascii="Times New Roman" w:hAnsi="Times New Roman"/>
          <w:color w:val="000000"/>
          <w:sz w:val="28"/>
          <w:lang w:val="ru-RU"/>
        </w:rPr>
        <w:t>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х реакций на хлорид-ионы и наблюдение признаков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</w:t>
      </w:r>
      <w:r w:rsidRPr="00192B73">
        <w:rPr>
          <w:rFonts w:ascii="Times New Roman" w:hAnsi="Times New Roman"/>
          <w:color w:val="000000"/>
          <w:sz w:val="28"/>
          <w:lang w:val="ru-RU"/>
        </w:rPr>
        <w:t>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</w:t>
      </w:r>
      <w:r w:rsidRPr="00192B73">
        <w:rPr>
          <w:rFonts w:ascii="Times New Roman" w:hAnsi="Times New Roman"/>
          <w:color w:val="000000"/>
          <w:sz w:val="28"/>
          <w:lang w:val="ru-RU"/>
        </w:rPr>
        <w:t>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</w:t>
      </w:r>
      <w:r w:rsidRPr="00192B73">
        <w:rPr>
          <w:rFonts w:ascii="Times New Roman" w:hAnsi="Times New Roman"/>
          <w:color w:val="000000"/>
          <w:sz w:val="28"/>
          <w:lang w:val="ru-RU"/>
        </w:rPr>
        <w:t>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</w:t>
      </w:r>
      <w:r w:rsidRPr="00192B73">
        <w:rPr>
          <w:rFonts w:ascii="Times New Roman" w:hAnsi="Times New Roman"/>
          <w:color w:val="000000"/>
          <w:sz w:val="28"/>
          <w:lang w:val="ru-RU"/>
        </w:rPr>
        <w:t>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химических элементов – металлов на основании их положения </w:t>
      </w:r>
      <w:r w:rsidRPr="00192B73">
        <w:rPr>
          <w:rFonts w:ascii="Times New Roman" w:hAnsi="Times New Roman"/>
          <w:color w:val="000000"/>
          <w:sz w:val="28"/>
          <w:lang w:val="ru-RU"/>
        </w:rPr>
        <w:t>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</w:t>
      </w:r>
      <w:r w:rsidRPr="00192B73">
        <w:rPr>
          <w:rFonts w:ascii="Times New Roman" w:hAnsi="Times New Roman"/>
          <w:color w:val="000000"/>
          <w:sz w:val="28"/>
          <w:lang w:val="ru-RU"/>
        </w:rPr>
        <w:t>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риодической системе химических элементов Д. И. Менделеева, строение их атомов, нахождение в природе. Физические и химические свойства магния и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кальция. Важнейшие соединения кальция (оксид, гидроксид, соли). Жёсткость воды и способы её устранения.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Алюминий: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</w:t>
      </w:r>
      <w:r w:rsidRPr="00192B73">
        <w:rPr>
          <w:rFonts w:ascii="Times New Roman" w:hAnsi="Times New Roman"/>
          <w:color w:val="000000"/>
          <w:sz w:val="28"/>
          <w:lang w:val="ru-RU"/>
        </w:rPr>
        <w:t>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192B73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</w:t>
      </w:r>
      <w:r w:rsidRPr="00192B73">
        <w:rPr>
          <w:rFonts w:ascii="Times New Roman" w:hAnsi="Times New Roman"/>
          <w:color w:val="000000"/>
          <w:sz w:val="28"/>
          <w:lang w:val="ru-RU"/>
        </w:rPr>
        <w:t>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192B73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</w:t>
      </w:r>
      <w:r w:rsidRPr="00192B73">
        <w:rPr>
          <w:rFonts w:ascii="Times New Roman" w:hAnsi="Times New Roman"/>
          <w:color w:val="000000"/>
          <w:sz w:val="28"/>
          <w:lang w:val="ru-RU"/>
        </w:rPr>
        <w:t>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Вещества и м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</w:t>
      </w:r>
      <w:r w:rsidRPr="00192B73">
        <w:rPr>
          <w:rFonts w:ascii="Times New Roman" w:hAnsi="Times New Roman"/>
          <w:color w:val="000000"/>
          <w:sz w:val="28"/>
          <w:lang w:val="ru-RU"/>
        </w:rPr>
        <w:t>ь химии в решении экологических проблем.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химии в 9 классе осуществляется через </w:t>
      </w:r>
      <w:r w:rsidRPr="00192B73">
        <w:rPr>
          <w:rFonts w:ascii="Times New Roman" w:hAnsi="Times New Roman"/>
          <w:color w:val="000000"/>
          <w:sz w:val="28"/>
          <w:lang w:val="ru-RU"/>
        </w:rPr>
        <w:t>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Общие естественно-научные понятия: научный факт, гипотеза, закон, теория, анализ, синтез, классификация, периодич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ность, наблюдение, эксперимент, моделирование, измерение, модель, явление, парниковый эффект, технология, материалы.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</w:t>
      </w:r>
      <w:r w:rsidRPr="00192B73">
        <w:rPr>
          <w:rFonts w:ascii="Times New Roman" w:hAnsi="Times New Roman"/>
          <w:color w:val="000000"/>
          <w:sz w:val="28"/>
          <w:lang w:val="ru-RU"/>
        </w:rPr>
        <w:t>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Биология: фот</w:t>
      </w:r>
      <w:r w:rsidRPr="00192B73">
        <w:rPr>
          <w:rFonts w:ascii="Times New Roman" w:hAnsi="Times New Roman"/>
          <w:color w:val="000000"/>
          <w:sz w:val="28"/>
          <w:lang w:val="ru-RU"/>
        </w:rPr>
        <w:t>осинтез, дыхание, биосфера, экосистема, минеральные удобрения, микроэлементы, макроэлементы, питательные вещества.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bookmarkStart w:id="9" w:name="block-18702449"/>
      <w:bookmarkEnd w:id="8"/>
      <w:r w:rsidRPr="00192B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ОСВОЕНИЯ ПРОГРАММЫ ПО ХИМИИ НА УРОВНЕ ОСНОВНОГО ОБЩЕГО ОБРАЗОВАНИЯ</w:t>
      </w:r>
    </w:p>
    <w:p w:rsidR="00C95CDD" w:rsidRPr="00192B73" w:rsidRDefault="00C95CDD">
      <w:pPr>
        <w:spacing w:after="0" w:line="264" w:lineRule="auto"/>
        <w:ind w:left="120"/>
        <w:jc w:val="both"/>
        <w:rPr>
          <w:lang w:val="ru-RU"/>
        </w:rPr>
      </w:pP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</w:t>
      </w:r>
      <w:r w:rsidRPr="00192B73">
        <w:rPr>
          <w:rFonts w:ascii="Times New Roman" w:hAnsi="Times New Roman"/>
          <w:color w:val="000000"/>
          <w:sz w:val="28"/>
          <w:lang w:val="ru-RU"/>
        </w:rPr>
        <w:t>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граж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данского воспитания: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</w:t>
      </w:r>
      <w:r w:rsidRPr="00192B73">
        <w:rPr>
          <w:rFonts w:ascii="Times New Roman" w:hAnsi="Times New Roman"/>
          <w:color w:val="000000"/>
          <w:sz w:val="28"/>
          <w:lang w:val="ru-RU"/>
        </w:rPr>
        <w:t>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</w:t>
      </w:r>
      <w:r w:rsidRPr="00192B73">
        <w:rPr>
          <w:rFonts w:ascii="Times New Roman" w:hAnsi="Times New Roman"/>
          <w:color w:val="000000"/>
          <w:sz w:val="28"/>
          <w:lang w:val="ru-RU"/>
        </w:rPr>
        <w:t>ки своих товарищей с позиции нравственных и правовых норм с учётом осознания последствий поступков;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</w:t>
      </w:r>
      <w:r w:rsidRPr="00192B73">
        <w:rPr>
          <w:rFonts w:ascii="Times New Roman" w:hAnsi="Times New Roman"/>
          <w:color w:val="000000"/>
          <w:sz w:val="28"/>
          <w:lang w:val="ru-RU"/>
        </w:rPr>
        <w:t>твами информационных технологий;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bookmarkStart w:id="10" w:name="_Toc138318759"/>
      <w:bookmarkEnd w:id="10"/>
      <w:r w:rsidRPr="00192B7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формирования ку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льтуры здоровья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</w:t>
      </w:r>
      <w:r w:rsidRPr="00192B73">
        <w:rPr>
          <w:rFonts w:ascii="Times New Roman" w:hAnsi="Times New Roman"/>
          <w:color w:val="000000"/>
          <w:sz w:val="28"/>
          <w:lang w:val="ru-RU"/>
        </w:rPr>
        <w:t>асности при обращении с химическими веществами в быту и реальной жизни;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</w:t>
      </w:r>
      <w:r w:rsidRPr="00192B73">
        <w:rPr>
          <w:rFonts w:ascii="Times New Roman" w:hAnsi="Times New Roman"/>
          <w:color w:val="000000"/>
          <w:sz w:val="28"/>
          <w:lang w:val="ru-RU"/>
        </w:rPr>
        <w:t>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</w:t>
      </w:r>
      <w:r w:rsidRPr="00192B73">
        <w:rPr>
          <w:rFonts w:ascii="Times New Roman" w:hAnsi="Times New Roman"/>
          <w:color w:val="000000"/>
          <w:sz w:val="28"/>
          <w:lang w:val="ru-RU"/>
        </w:rPr>
        <w:t>овность адаптироваться в профессиональной среде;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</w:t>
      </w:r>
      <w:r w:rsidRPr="00192B73">
        <w:rPr>
          <w:rFonts w:ascii="Times New Roman" w:hAnsi="Times New Roman"/>
          <w:color w:val="000000"/>
          <w:sz w:val="28"/>
          <w:lang w:val="ru-RU"/>
        </w:rPr>
        <w:t>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</w:t>
      </w:r>
      <w:r w:rsidRPr="00192B73">
        <w:rPr>
          <w:rFonts w:ascii="Times New Roman" w:hAnsi="Times New Roman"/>
          <w:color w:val="000000"/>
          <w:sz w:val="28"/>
          <w:lang w:val="ru-RU"/>
        </w:rPr>
        <w:t>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</w:t>
      </w:r>
      <w:r w:rsidRPr="00192B73">
        <w:rPr>
          <w:rFonts w:ascii="Times New Roman" w:hAnsi="Times New Roman"/>
          <w:color w:val="000000"/>
          <w:sz w:val="28"/>
          <w:lang w:val="ru-RU"/>
        </w:rPr>
        <w:t>ся им в познавательной, коммуникативной и социальной практике.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</w:t>
      </w:r>
      <w:r w:rsidRPr="00192B73">
        <w:rPr>
          <w:rFonts w:ascii="Times New Roman" w:hAnsi="Times New Roman"/>
          <w:color w:val="000000"/>
          <w:sz w:val="28"/>
          <w:lang w:val="ru-RU"/>
        </w:rPr>
        <w:t>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</w:t>
      </w:r>
      <w:r w:rsidRPr="00192B73">
        <w:rPr>
          <w:rFonts w:ascii="Times New Roman" w:hAnsi="Times New Roman"/>
          <w:color w:val="000000"/>
          <w:sz w:val="28"/>
          <w:lang w:val="ru-RU"/>
        </w:rPr>
        <w:t>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</w:t>
      </w:r>
      <w:r w:rsidRPr="00192B73">
        <w:rPr>
          <w:rFonts w:ascii="Times New Roman" w:hAnsi="Times New Roman"/>
          <w:color w:val="000000"/>
          <w:sz w:val="28"/>
          <w:lang w:val="ru-RU"/>
        </w:rPr>
        <w:t>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</w:t>
      </w:r>
      <w:r w:rsidRPr="00192B73">
        <w:rPr>
          <w:rFonts w:ascii="Times New Roman" w:hAnsi="Times New Roman"/>
          <w:color w:val="000000"/>
          <w:sz w:val="28"/>
          <w:lang w:val="ru-RU"/>
        </w:rPr>
        <w:t>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</w:t>
      </w:r>
      <w:r w:rsidRPr="00192B73">
        <w:rPr>
          <w:rFonts w:ascii="Times New Roman" w:hAnsi="Times New Roman"/>
          <w:color w:val="000000"/>
          <w:sz w:val="28"/>
          <w:lang w:val="ru-RU"/>
        </w:rPr>
        <w:t>аемых процессах и явлениях.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приобретение </w:t>
      </w:r>
      <w:r w:rsidRPr="00192B73">
        <w:rPr>
          <w:rFonts w:ascii="Times New Roman" w:hAnsi="Times New Roman"/>
          <w:color w:val="000000"/>
          <w:sz w:val="28"/>
          <w:lang w:val="ru-RU"/>
        </w:rPr>
        <w:t>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проделанной работе.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</w:t>
      </w:r>
      <w:r w:rsidRPr="00192B73">
        <w:rPr>
          <w:rFonts w:ascii="Times New Roman" w:hAnsi="Times New Roman"/>
          <w:color w:val="000000"/>
          <w:sz w:val="28"/>
          <w:lang w:val="ru-RU"/>
        </w:rPr>
        <w:t>Интернета), критически оценивать противоречивую и недостоверную информацию;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</w:t>
      </w:r>
      <w:r w:rsidRPr="00192B73">
        <w:rPr>
          <w:rFonts w:ascii="Times New Roman" w:hAnsi="Times New Roman"/>
          <w:color w:val="000000"/>
          <w:sz w:val="28"/>
          <w:lang w:val="ru-RU"/>
        </w:rPr>
        <w:t>несложными схемами, диаграммами, другими формами графики и их комбинациями;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</w:t>
      </w:r>
      <w:r w:rsidRPr="00192B73">
        <w:rPr>
          <w:rFonts w:ascii="Times New Roman" w:hAnsi="Times New Roman"/>
          <w:color w:val="000000"/>
          <w:sz w:val="28"/>
          <w:lang w:val="ru-RU"/>
        </w:rPr>
        <w:t>й природной среды.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представлять полу</w:t>
      </w:r>
      <w:r w:rsidRPr="00192B73">
        <w:rPr>
          <w:rFonts w:ascii="Times New Roman" w:hAnsi="Times New Roman"/>
          <w:color w:val="000000"/>
          <w:sz w:val="28"/>
          <w:lang w:val="ru-RU"/>
        </w:rPr>
        <w:t>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учебного со</w:t>
      </w:r>
      <w:r w:rsidRPr="00192B73">
        <w:rPr>
          <w:rFonts w:ascii="Times New Roman" w:hAnsi="Times New Roman"/>
          <w:color w:val="000000"/>
          <w:sz w:val="28"/>
          <w:lang w:val="ru-RU"/>
        </w:rPr>
        <w:t>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</w:t>
      </w:r>
      <w:r w:rsidRPr="00192B73">
        <w:rPr>
          <w:rFonts w:ascii="Times New Roman" w:hAnsi="Times New Roman"/>
          <w:color w:val="000000"/>
          <w:sz w:val="28"/>
          <w:lang w:val="ru-RU"/>
        </w:rPr>
        <w:t>, определение критериев по оценке качества выполненной работы и другие).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</w:t>
      </w:r>
      <w:r w:rsidRPr="00192B73">
        <w:rPr>
          <w:rFonts w:ascii="Times New Roman" w:hAnsi="Times New Roman"/>
          <w:color w:val="000000"/>
          <w:sz w:val="28"/>
          <w:lang w:val="ru-RU"/>
        </w:rPr>
        <w:t>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</w:t>
      </w:r>
      <w:r w:rsidRPr="00192B73">
        <w:rPr>
          <w:rFonts w:ascii="Times New Roman" w:hAnsi="Times New Roman"/>
          <w:color w:val="000000"/>
          <w:sz w:val="28"/>
          <w:lang w:val="ru-RU"/>
        </w:rPr>
        <w:t>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го данной федеральной рабочей программой, выделяют: освоенные обучающимися научные знания, умения и способы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действий, специфические для предметной области «Химия», виды деятельности по получению нового знания, его интерпретации, преобразованию и применению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в различных учебных и новых ситуациях.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</w:t>
      </w:r>
      <w:r w:rsidRPr="00192B73">
        <w:rPr>
          <w:rFonts w:ascii="Times New Roman" w:hAnsi="Times New Roman"/>
          <w:color w:val="000000"/>
          <w:sz w:val="28"/>
          <w:lang w:val="ru-RU"/>
        </w:rPr>
        <w:t>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</w:t>
      </w:r>
      <w:r w:rsidRPr="00192B73">
        <w:rPr>
          <w:rFonts w:ascii="Times New Roman" w:hAnsi="Times New Roman"/>
          <w:color w:val="000000"/>
          <w:sz w:val="28"/>
          <w:lang w:val="ru-RU"/>
        </w:rPr>
        <w:t>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</w:t>
      </w:r>
      <w:r w:rsidRPr="00192B73">
        <w:rPr>
          <w:rFonts w:ascii="Times New Roman" w:hAnsi="Times New Roman"/>
          <w:color w:val="000000"/>
          <w:sz w:val="28"/>
          <w:lang w:val="ru-RU"/>
        </w:rPr>
        <w:t>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</w:t>
      </w:r>
      <w:r w:rsidRPr="00192B73">
        <w:rPr>
          <w:rFonts w:ascii="Times New Roman" w:hAnsi="Times New Roman"/>
          <w:color w:val="000000"/>
          <w:sz w:val="28"/>
          <w:lang w:val="ru-RU"/>
        </w:rPr>
        <w:t>именять эти понятия при описании веществ и их превращений;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</w:t>
      </w:r>
      <w:r w:rsidRPr="00192B73">
        <w:rPr>
          <w:rFonts w:ascii="Times New Roman" w:hAnsi="Times New Roman"/>
          <w:color w:val="000000"/>
          <w:sz w:val="28"/>
          <w:lang w:val="ru-RU"/>
        </w:rPr>
        <w:t>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</w:t>
      </w:r>
      <w:r w:rsidRPr="00192B73">
        <w:rPr>
          <w:rFonts w:ascii="Times New Roman" w:hAnsi="Times New Roman"/>
          <w:color w:val="000000"/>
          <w:sz w:val="28"/>
          <w:lang w:val="ru-RU"/>
        </w:rPr>
        <w:t>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еристиками строения атомов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</w:t>
      </w:r>
      <w:r w:rsidRPr="00192B73">
        <w:rPr>
          <w:rFonts w:ascii="Times New Roman" w:hAnsi="Times New Roman"/>
          <w:color w:val="000000"/>
          <w:sz w:val="28"/>
          <w:lang w:val="ru-RU"/>
        </w:rPr>
        <w:t>ии веществ, по тепловому эффекту);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</w:t>
      </w:r>
      <w:r w:rsidRPr="00192B73">
        <w:rPr>
          <w:rFonts w:ascii="Times New Roman" w:hAnsi="Times New Roman"/>
          <w:color w:val="000000"/>
          <w:sz w:val="28"/>
          <w:lang w:val="ru-RU"/>
        </w:rPr>
        <w:t>х качественного состава, возможности протекания химических превращений в различных условиях;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</w:t>
      </w:r>
      <w:r w:rsidRPr="00192B73">
        <w:rPr>
          <w:rFonts w:ascii="Times New Roman" w:hAnsi="Times New Roman"/>
          <w:color w:val="000000"/>
          <w:sz w:val="28"/>
          <w:lang w:val="ru-RU"/>
        </w:rPr>
        <w:t>проводить расчёты по уравнению химической реакции;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</w:t>
      </w:r>
      <w:r w:rsidRPr="00192B73">
        <w:rPr>
          <w:rFonts w:ascii="Times New Roman" w:hAnsi="Times New Roman"/>
          <w:color w:val="000000"/>
          <w:sz w:val="28"/>
          <w:lang w:val="ru-RU"/>
        </w:rPr>
        <w:t>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</w:t>
      </w:r>
      <w:r w:rsidRPr="00192B73">
        <w:rPr>
          <w:rFonts w:ascii="Times New Roman" w:hAnsi="Times New Roman"/>
          <w:color w:val="000000"/>
          <w:sz w:val="28"/>
          <w:lang w:val="ru-RU"/>
        </w:rPr>
        <w:t>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</w:t>
      </w:r>
      <w:r w:rsidRPr="00192B73">
        <w:rPr>
          <w:rFonts w:ascii="Times New Roman" w:hAnsi="Times New Roman"/>
          <w:color w:val="000000"/>
          <w:sz w:val="28"/>
          <w:lang w:val="ru-RU"/>
        </w:rPr>
        <w:t>енты по распознаванию растворов щелочей и кислот с помощью индикаторов (лакмус, фенолфталеин, метилоранж и другие).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раскрывать смысл </w:t>
      </w:r>
      <w:r w:rsidRPr="00192B73">
        <w:rPr>
          <w:rFonts w:ascii="Times New Roman" w:hAnsi="Times New Roman"/>
          <w:color w:val="000000"/>
          <w:sz w:val="28"/>
          <w:lang w:val="ru-RU"/>
        </w:rPr>
        <w:t>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бъём, раствор, электролиты, неэлектролиты, электролитическая диссоциация, реакции ионного обмена, катализатор, химическое равновесие, обратимые и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</w:t>
      </w:r>
      <w:r w:rsidRPr="00192B73">
        <w:rPr>
          <w:rFonts w:ascii="Times New Roman" w:hAnsi="Times New Roman"/>
          <w:color w:val="000000"/>
          <w:sz w:val="28"/>
          <w:lang w:val="ru-RU"/>
        </w:rPr>
        <w:t>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</w:t>
      </w:r>
      <w:r w:rsidRPr="00192B73">
        <w:rPr>
          <w:rFonts w:ascii="Times New Roman" w:hAnsi="Times New Roman"/>
          <w:color w:val="000000"/>
          <w:sz w:val="28"/>
          <w:lang w:val="ru-RU"/>
        </w:rPr>
        <w:t>ических понятий и применять эти понятия при описании веществ и их превращений;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</w:t>
      </w:r>
      <w:r w:rsidRPr="00192B73">
        <w:rPr>
          <w:rFonts w:ascii="Times New Roman" w:hAnsi="Times New Roman"/>
          <w:color w:val="000000"/>
          <w:sz w:val="28"/>
          <w:lang w:val="ru-RU"/>
        </w:rPr>
        <w:t>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</w:t>
      </w:r>
      <w:r w:rsidRPr="00192B73">
        <w:rPr>
          <w:rFonts w:ascii="Times New Roman" w:hAnsi="Times New Roman"/>
          <w:color w:val="000000"/>
          <w:sz w:val="28"/>
          <w:lang w:val="ru-RU"/>
        </w:rPr>
        <w:t>их соединений, тип кристаллической решётки конкретного вещества;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</w:t>
      </w:r>
      <w:r w:rsidRPr="00192B73">
        <w:rPr>
          <w:rFonts w:ascii="Times New Roman" w:hAnsi="Times New Roman"/>
          <w:color w:val="000000"/>
          <w:sz w:val="28"/>
          <w:lang w:val="ru-RU"/>
        </w:rPr>
        <w:t>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</w:t>
      </w:r>
      <w:r w:rsidRPr="00192B73">
        <w:rPr>
          <w:rFonts w:ascii="Times New Roman" w:hAnsi="Times New Roman"/>
          <w:color w:val="000000"/>
          <w:sz w:val="28"/>
          <w:lang w:val="ru-RU"/>
        </w:rPr>
        <w:t>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</w:t>
      </w:r>
      <w:r w:rsidRPr="00192B73">
        <w:rPr>
          <w:rFonts w:ascii="Times New Roman" w:hAnsi="Times New Roman"/>
          <w:color w:val="000000"/>
          <w:sz w:val="28"/>
          <w:lang w:val="ru-RU"/>
        </w:rPr>
        <w:t>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</w:t>
      </w:r>
      <w:r w:rsidRPr="00192B73">
        <w:rPr>
          <w:rFonts w:ascii="Times New Roman" w:hAnsi="Times New Roman"/>
          <w:color w:val="000000"/>
          <w:sz w:val="28"/>
          <w:lang w:val="ru-RU"/>
        </w:rPr>
        <w:t>в, подтверждая описание примерами молекулярных и ионных уравнений соответствующих химических реакций;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</w:t>
      </w:r>
      <w:r w:rsidRPr="00192B73">
        <w:rPr>
          <w:rFonts w:ascii="Times New Roman" w:hAnsi="Times New Roman"/>
          <w:color w:val="000000"/>
          <w:sz w:val="28"/>
          <w:lang w:val="ru-RU"/>
        </w:rPr>
        <w:t>верждающих существование генетической связи между веществами различных классов;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</w:t>
      </w:r>
      <w:r w:rsidRPr="00192B73">
        <w:rPr>
          <w:rFonts w:ascii="Times New Roman" w:hAnsi="Times New Roman"/>
          <w:color w:val="000000"/>
          <w:sz w:val="28"/>
          <w:lang w:val="ru-RU"/>
        </w:rPr>
        <w:t>ия, возможности протекания химических превращений в различных условиях;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</w:t>
      </w:r>
      <w:r w:rsidRPr="00192B73">
        <w:rPr>
          <w:rFonts w:ascii="Times New Roman" w:hAnsi="Times New Roman"/>
          <w:color w:val="000000"/>
          <w:sz w:val="28"/>
          <w:lang w:val="ru-RU"/>
        </w:rPr>
        <w:t>ию химической реакции;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</w:t>
      </w:r>
      <w:r w:rsidRPr="00192B73">
        <w:rPr>
          <w:rFonts w:ascii="Times New Roman" w:hAnsi="Times New Roman"/>
          <w:color w:val="000000"/>
          <w:sz w:val="28"/>
          <w:lang w:val="ru-RU"/>
        </w:rPr>
        <w:t>ществ (аммиака и углекислого газа);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192B73">
        <w:rPr>
          <w:rFonts w:ascii="Times New Roman" w:hAnsi="Times New Roman"/>
          <w:color w:val="000000"/>
          <w:sz w:val="28"/>
          <w:lang w:val="ru-RU"/>
        </w:rPr>
        <w:t>путём хлорид</w:t>
      </w:r>
      <w:proofErr w:type="gramEnd"/>
      <w:r w:rsidRPr="00192B73">
        <w:rPr>
          <w:rFonts w:ascii="Times New Roman" w:hAnsi="Times New Roman"/>
          <w:color w:val="000000"/>
          <w:sz w:val="28"/>
          <w:lang w:val="ru-RU"/>
        </w:rPr>
        <w:t>-, бромид-, иодид-, карбонат-, фосфат-, силикат-, сульфат-, гидроксид-ионы, катионы аммония и ионы изученных метал</w:t>
      </w:r>
      <w:r w:rsidRPr="00192B73">
        <w:rPr>
          <w:rFonts w:ascii="Times New Roman" w:hAnsi="Times New Roman"/>
          <w:color w:val="000000"/>
          <w:sz w:val="28"/>
          <w:lang w:val="ru-RU"/>
        </w:rPr>
        <w:t>лов, присутствующие в водных растворах неорганических веществ;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реакций, естественно-научные методы познания – наблюдение, измерение, моделирование, эксперимент (реальный и мысленный).</w:t>
      </w: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Default="00170BF2">
      <w:pPr>
        <w:spacing w:after="0"/>
        <w:ind w:left="120"/>
      </w:pPr>
      <w:bookmarkStart w:id="13" w:name="block-18702444"/>
      <w:bookmarkEnd w:id="9"/>
      <w:r w:rsidRPr="00192B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5CDD" w:rsidRDefault="00170B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4"/>
        <w:gridCol w:w="1495"/>
        <w:gridCol w:w="2275"/>
        <w:gridCol w:w="2360"/>
        <w:gridCol w:w="3489"/>
      </w:tblGrid>
      <w:tr w:rsidR="00C95CD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5CDD" w:rsidRDefault="00C95CDD">
            <w:pPr>
              <w:spacing w:after="0"/>
              <w:ind w:left="135"/>
            </w:pPr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Важнейшие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представители неорганических веществ</w:t>
            </w: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классы неорганических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 связь. Окислительно-восстановительные реакции</w:t>
            </w: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170B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C95CD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5CDD" w:rsidRDefault="00C95CDD">
            <w:pPr>
              <w:spacing w:after="0"/>
              <w:ind w:left="135"/>
            </w:pPr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углубление знаний основных разделов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Неметаллы и их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соединения</w:t>
            </w: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Сера и её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170BF2">
      <w:pPr>
        <w:spacing w:after="0"/>
        <w:ind w:left="120"/>
      </w:pPr>
      <w:bookmarkStart w:id="14" w:name="block-1870244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95CDD" w:rsidRDefault="00170B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4038"/>
        <w:gridCol w:w="1067"/>
        <w:gridCol w:w="1841"/>
        <w:gridCol w:w="1910"/>
        <w:gridCol w:w="1347"/>
        <w:gridCol w:w="2861"/>
      </w:tblGrid>
      <w:tr w:rsidR="00C95CDD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5CDD" w:rsidRDefault="00C95CDD">
            <w:pPr>
              <w:spacing w:after="0"/>
              <w:ind w:left="135"/>
            </w:pPr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Чистые вещества и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Массовая доля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количества,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водорода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вещества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оснований.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Оксиды: состав,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электронных оболочек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Ковалентная </w:t>
            </w:r>
            <w:r>
              <w:rPr>
                <w:rFonts w:ascii="Times New Roman" w:hAnsi="Times New Roman"/>
                <w:color w:val="000000"/>
                <w:sz w:val="24"/>
              </w:rPr>
              <w:t>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170B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860"/>
        <w:gridCol w:w="1150"/>
        <w:gridCol w:w="1841"/>
        <w:gridCol w:w="1910"/>
        <w:gridCol w:w="1347"/>
        <w:gridCol w:w="2861"/>
      </w:tblGrid>
      <w:tr w:rsidR="00C95CD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5CDD" w:rsidRDefault="00C95CDD">
            <w:pPr>
              <w:spacing w:after="0"/>
              <w:ind w:left="135"/>
            </w:pPr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скорость химической реакции и положение 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кислот и оснований в свете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Химические свойства на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серы. Серная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 по теме «Получение аммиака,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 минеральных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теме "Получение углекислого газа. Качественная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</w:tr>
      <w:tr w:rsidR="00C95CD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решении экологических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192B7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170BF2">
      <w:pPr>
        <w:spacing w:after="0"/>
        <w:ind w:left="120"/>
      </w:pPr>
      <w:bookmarkStart w:id="15" w:name="block-1870245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95CDD" w:rsidRDefault="00170B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95CDD" w:rsidRDefault="00170B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95CDD" w:rsidRDefault="00170B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95CDD" w:rsidRDefault="00170BF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95CDD" w:rsidRDefault="00170B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95CDD" w:rsidRDefault="00170B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95CDD" w:rsidRDefault="00C95CDD">
      <w:pPr>
        <w:spacing w:after="0"/>
        <w:ind w:left="120"/>
      </w:pPr>
    </w:p>
    <w:p w:rsidR="00C95CDD" w:rsidRPr="00192B73" w:rsidRDefault="00170BF2">
      <w:pPr>
        <w:spacing w:after="0" w:line="480" w:lineRule="auto"/>
        <w:ind w:left="120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95CDD" w:rsidRDefault="00170BF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95CDD" w:rsidRDefault="00C95CDD">
      <w:pPr>
        <w:sectPr w:rsidR="00C95CD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70BF2" w:rsidRDefault="00170BF2"/>
    <w:sectPr w:rsidR="00170B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85D01"/>
    <w:multiLevelType w:val="multilevel"/>
    <w:tmpl w:val="50DC81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E902FE3"/>
    <w:multiLevelType w:val="multilevel"/>
    <w:tmpl w:val="B3C4D4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DD"/>
    <w:rsid w:val="00170BF2"/>
    <w:rsid w:val="00192B73"/>
    <w:rsid w:val="00C9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815C1"/>
  <w15:docId w15:val="{EF7A16BB-E20B-4853-83D7-49B79571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636" TargetMode="External"/><Relationship Id="rId117" Type="http://schemas.openxmlformats.org/officeDocument/2006/relationships/hyperlink" Target="https://m.edsoo.ru/00ade802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47" Type="http://schemas.openxmlformats.org/officeDocument/2006/relationships/hyperlink" Target="https://m.edsoo.ru/ff0d448e" TargetMode="External"/><Relationship Id="rId63" Type="http://schemas.openxmlformats.org/officeDocument/2006/relationships/hyperlink" Target="https://m.edsoo.ru/ff0d5b40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ab8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80a" TargetMode="External"/><Relationship Id="rId138" Type="http://schemas.openxmlformats.org/officeDocument/2006/relationships/hyperlink" Target="https://m.edsoo.ru/00ae1156" TargetMode="External"/><Relationship Id="rId154" Type="http://schemas.openxmlformats.org/officeDocument/2006/relationships/hyperlink" Target="https://m.edsoo.ru/00ae4270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9d4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37" Type="http://schemas.openxmlformats.org/officeDocument/2006/relationships/hyperlink" Target="https://m.edsoo.ru/ff0d323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42e" TargetMode="External"/><Relationship Id="rId74" Type="http://schemas.openxmlformats.org/officeDocument/2006/relationships/hyperlink" Target="https://m.edsoo.ru/00ad9a50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ade" TargetMode="External"/><Relationship Id="rId123" Type="http://schemas.openxmlformats.org/officeDocument/2006/relationships/hyperlink" Target="https://m.edsoo.ru/00adf180" TargetMode="External"/><Relationship Id="rId128" Type="http://schemas.openxmlformats.org/officeDocument/2006/relationships/hyperlink" Target="https://m.edsoo.ru/00adfd9c" TargetMode="External"/><Relationship Id="rId144" Type="http://schemas.openxmlformats.org/officeDocument/2006/relationships/hyperlink" Target="https://m.edsoo.ru/00ae1886" TargetMode="External"/><Relationship Id="rId149" Type="http://schemas.openxmlformats.org/officeDocument/2006/relationships/hyperlink" Target="https://m.edsoo.ru/00ae35e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00adb076" TargetMode="External"/><Relationship Id="rId95" Type="http://schemas.openxmlformats.org/officeDocument/2006/relationships/hyperlink" Target="https://m.edsoo.ru/00adb59e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10c" TargetMode="External"/><Relationship Id="rId43" Type="http://schemas.openxmlformats.org/officeDocument/2006/relationships/hyperlink" Target="https://m.edsoo.ru/ff0d5708" TargetMode="External"/><Relationship Id="rId48" Type="http://schemas.openxmlformats.org/officeDocument/2006/relationships/hyperlink" Target="https://m.edsoo.ru/ff0d4614" TargetMode="External"/><Relationship Id="rId64" Type="http://schemas.openxmlformats.org/officeDocument/2006/relationships/hyperlink" Target="https://m.edsoo.ru/ff0d5eba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348" TargetMode="External"/><Relationship Id="rId118" Type="http://schemas.openxmlformats.org/officeDocument/2006/relationships/hyperlink" Target="https://m.edsoo.ru/00adea28" TargetMode="External"/><Relationship Id="rId134" Type="http://schemas.openxmlformats.org/officeDocument/2006/relationships/hyperlink" Target="https://m.edsoo.ru/00ae0bf2" TargetMode="External"/><Relationship Id="rId139" Type="http://schemas.openxmlformats.org/officeDocument/2006/relationships/hyperlink" Target="https://m.edsoo.ru/00ae1278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ac34" TargetMode="External"/><Relationship Id="rId150" Type="http://schemas.openxmlformats.org/officeDocument/2006/relationships/hyperlink" Target="https://m.edsoo.ru/00ae3de8" TargetMode="External"/><Relationship Id="rId155" Type="http://schemas.openxmlformats.org/officeDocument/2006/relationships/hyperlink" Target="https://m.edsoo.ru/00ae0d0a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5a0" TargetMode="External"/><Relationship Id="rId103" Type="http://schemas.openxmlformats.org/officeDocument/2006/relationships/hyperlink" Target="https://m.edsoo.ru/00adcd68" TargetMode="External"/><Relationship Id="rId108" Type="http://schemas.openxmlformats.org/officeDocument/2006/relationships/hyperlink" Target="https://m.edsoo.ru/00addd12" TargetMode="External"/><Relationship Id="rId124" Type="http://schemas.openxmlformats.org/officeDocument/2006/relationships/hyperlink" Target="https://m.edsoo.ru/00adf306" TargetMode="External"/><Relationship Id="rId129" Type="http://schemas.openxmlformats.org/officeDocument/2006/relationships/hyperlink" Target="https://m.edsoo.ru/00adfebe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54" Type="http://schemas.openxmlformats.org/officeDocument/2006/relationships/hyperlink" Target="https://m.edsoo.ru/ff0d4dd0" TargetMode="External"/><Relationship Id="rId62" Type="http://schemas.openxmlformats.org/officeDocument/2006/relationships/hyperlink" Target="https://m.edsoo.ru/ff0d59e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83" Type="http://schemas.openxmlformats.org/officeDocument/2006/relationships/hyperlink" Target="https://m.edsoo.ru/00ada96e" TargetMode="External"/><Relationship Id="rId88" Type="http://schemas.openxmlformats.org/officeDocument/2006/relationships/hyperlink" Target="https://m.edsoo.ru/00adae28" TargetMode="External"/><Relationship Id="rId91" Type="http://schemas.openxmlformats.org/officeDocument/2006/relationships/hyperlink" Target="https://m.edsoo.ru/00adb486" TargetMode="External"/><Relationship Id="rId96" Type="http://schemas.openxmlformats.org/officeDocument/2006/relationships/hyperlink" Target="https://m.edsoo.ru/00adb6b6" TargetMode="External"/><Relationship Id="rId111" Type="http://schemas.openxmlformats.org/officeDocument/2006/relationships/hyperlink" Target="https://m.edsoo.ru/00addfe2" TargetMode="External"/><Relationship Id="rId132" Type="http://schemas.openxmlformats.org/officeDocument/2006/relationships/hyperlink" Target="https://m.edsoo.ru/00ae054e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ae8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36" Type="http://schemas.openxmlformats.org/officeDocument/2006/relationships/hyperlink" Target="https://m.edsoo.ru/ff0d2eae" TargetMode="External"/><Relationship Id="rId49" Type="http://schemas.openxmlformats.org/officeDocument/2006/relationships/hyperlink" Target="https://m.edsoo.ru/ff0d497a" TargetMode="External"/><Relationship Id="rId57" Type="http://schemas.openxmlformats.org/officeDocument/2006/relationships/hyperlink" Target="https://m.edsoo.ru/ff0d4f42" TargetMode="External"/><Relationship Id="rId106" Type="http://schemas.openxmlformats.org/officeDocument/2006/relationships/hyperlink" Target="https://m.edsoo.ru/00add8b2" TargetMode="External"/><Relationship Id="rId114" Type="http://schemas.openxmlformats.org/officeDocument/2006/relationships/hyperlink" Target="https://m.edsoo.ru/00ade488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c20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44" Type="http://schemas.openxmlformats.org/officeDocument/2006/relationships/hyperlink" Target="https://m.edsoo.ru/ff0d3f34" TargetMode="External"/><Relationship Id="rId52" Type="http://schemas.openxmlformats.org/officeDocument/2006/relationships/hyperlink" Target="https://m.edsoo.ru/ff0d4ae2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6bc" TargetMode="External"/><Relationship Id="rId86" Type="http://schemas.openxmlformats.org/officeDocument/2006/relationships/hyperlink" Target="https://m.edsoo.ru/00adaab8" TargetMode="External"/><Relationship Id="rId94" Type="http://schemas.openxmlformats.org/officeDocument/2006/relationships/hyperlink" Target="https://m.edsoo.ru/ff0d61c6" TargetMode="External"/><Relationship Id="rId99" Type="http://schemas.openxmlformats.org/officeDocument/2006/relationships/hyperlink" Target="https://m.edsoo.ru/00adbcb0" TargetMode="External"/><Relationship Id="rId101" Type="http://schemas.openxmlformats.org/officeDocument/2006/relationships/hyperlink" Target="https://m.edsoo.ru/00adc28c" TargetMode="External"/><Relationship Id="rId122" Type="http://schemas.openxmlformats.org/officeDocument/2006/relationships/hyperlink" Target="https://m.edsoo.ru/00adf004" TargetMode="External"/><Relationship Id="rId130" Type="http://schemas.openxmlformats.org/officeDocument/2006/relationships/hyperlink" Target="https://m.edsoo.ru/00ae006c" TargetMode="External"/><Relationship Id="rId135" Type="http://schemas.openxmlformats.org/officeDocument/2006/relationships/hyperlink" Target="https://m.edsoo.ru/00ae0e18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d86" TargetMode="External"/><Relationship Id="rId151" Type="http://schemas.openxmlformats.org/officeDocument/2006/relationships/hyperlink" Target="https://m.edsoo.ru/00ae1750" TargetMode="External"/><Relationship Id="rId156" Type="http://schemas.openxmlformats.org/officeDocument/2006/relationships/hyperlink" Target="https://m.edsoo.ru/00adb33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bfa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97" Type="http://schemas.openxmlformats.org/officeDocument/2006/relationships/hyperlink" Target="https://m.edsoo.ru/00adb7e2" TargetMode="External"/><Relationship Id="rId104" Type="http://schemas.openxmlformats.org/officeDocument/2006/relationships/hyperlink" Target="https://m.edsoo.ru/00add44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518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33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9" TargetMode="External"/><Relationship Id="rId110" Type="http://schemas.openxmlformats.org/officeDocument/2006/relationships/hyperlink" Target="https://m.edsoo.ru/00addec0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27e" TargetMode="External"/><Relationship Id="rId136" Type="http://schemas.openxmlformats.org/officeDocument/2006/relationships/hyperlink" Target="https://m.edsoo.ru/00ae103e" TargetMode="External"/><Relationship Id="rId157" Type="http://schemas.openxmlformats.org/officeDocument/2006/relationships/hyperlink" Target="https://m.edsoo.ru/00ad9cb2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824" TargetMode="External"/><Relationship Id="rId152" Type="http://schemas.openxmlformats.org/officeDocument/2006/relationships/hyperlink" Target="https://m.edsoo.ru/00ae3f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Relationship Id="rId100" Type="http://schemas.openxmlformats.org/officeDocument/2006/relationships/hyperlink" Target="https://m.edsoo.ru/00adbe9a" TargetMode="External"/><Relationship Id="rId105" Type="http://schemas.openxmlformats.org/officeDocument/2006/relationships/hyperlink" Target="https://m.edsoo.ru/00add5d8" TargetMode="External"/><Relationship Id="rId126" Type="http://schemas.openxmlformats.org/officeDocument/2006/relationships/hyperlink" Target="https://m.edsoo.ru/00adf68a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93" Type="http://schemas.openxmlformats.org/officeDocument/2006/relationships/hyperlink" Target="https://m.edsoo.ru/00ad9cb2" TargetMode="External"/><Relationship Id="rId98" Type="http://schemas.openxmlformats.org/officeDocument/2006/relationships/hyperlink" Target="https://m.edsoo.ru/00adbac6" TargetMode="External"/><Relationship Id="rId121" Type="http://schemas.openxmlformats.org/officeDocument/2006/relationships/hyperlink" Target="https://m.edsoo.ru/00adeea6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290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9E616-6B9D-447B-AB30-153FAFE8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10445</Words>
  <Characters>59537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2023-09-08T13:46:00Z</dcterms:created>
  <dcterms:modified xsi:type="dcterms:W3CDTF">2023-09-08T13:46:00Z</dcterms:modified>
</cp:coreProperties>
</file>